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15" w:rsidRPr="004E224E" w:rsidRDefault="002B7615" w:rsidP="00AE150D">
      <w:pPr>
        <w:pStyle w:val="Corpodetexto"/>
        <w:jc w:val="center"/>
        <w:rPr>
          <w:rFonts w:asciiTheme="majorHAnsi" w:hAnsiTheme="majorHAnsi" w:cs="Courier New"/>
          <w:sz w:val="22"/>
          <w:szCs w:val="22"/>
        </w:rPr>
      </w:pPr>
      <w:r w:rsidRPr="004E224E">
        <w:rPr>
          <w:rFonts w:asciiTheme="majorHAnsi" w:hAnsiTheme="majorHAnsi" w:cs="Courier New"/>
          <w:sz w:val="22"/>
          <w:szCs w:val="22"/>
        </w:rPr>
        <w:t xml:space="preserve">ILMO. SR. OFICIAL DO </w:t>
      </w:r>
      <w:r w:rsidR="00900012" w:rsidRPr="004E224E">
        <w:rPr>
          <w:rFonts w:asciiTheme="majorHAnsi" w:hAnsiTheme="majorHAnsi" w:cs="Courier New"/>
          <w:sz w:val="22"/>
          <w:szCs w:val="22"/>
        </w:rPr>
        <w:t>CARTÓRIO DE REGISTRO DE IMÓVEIS</w:t>
      </w:r>
      <w:r w:rsidRPr="004E224E">
        <w:rPr>
          <w:rFonts w:asciiTheme="majorHAnsi" w:hAnsiTheme="majorHAnsi" w:cs="Courier New"/>
          <w:sz w:val="22"/>
          <w:szCs w:val="22"/>
        </w:rPr>
        <w:t xml:space="preserve"> DA COMARCA DE </w:t>
      </w:r>
      <w:r w:rsidR="00AE150D" w:rsidRPr="004E224E">
        <w:rPr>
          <w:rFonts w:asciiTheme="majorHAnsi" w:hAnsiTheme="majorHAnsi" w:cs="Courier New"/>
          <w:sz w:val="22"/>
          <w:szCs w:val="22"/>
        </w:rPr>
        <w:t>ALFENAS</w:t>
      </w:r>
      <w:r w:rsidRPr="004E224E">
        <w:rPr>
          <w:rFonts w:asciiTheme="majorHAnsi" w:hAnsiTheme="majorHAnsi" w:cs="Courier New"/>
          <w:sz w:val="22"/>
          <w:szCs w:val="22"/>
        </w:rPr>
        <w:t xml:space="preserve"> – MG.</w:t>
      </w:r>
    </w:p>
    <w:p w:rsidR="00A3612B" w:rsidRPr="004E224E" w:rsidRDefault="00A3612B" w:rsidP="00A3612B">
      <w:pPr>
        <w:pStyle w:val="Textoembloco"/>
        <w:ind w:left="0" w:right="0" w:firstLine="708"/>
        <w:rPr>
          <w:rFonts w:asciiTheme="majorHAnsi" w:hAnsiTheme="majorHAnsi"/>
          <w:bCs/>
          <w:sz w:val="22"/>
          <w:szCs w:val="22"/>
        </w:rPr>
      </w:pPr>
    </w:p>
    <w:p w:rsidR="00D37F5C" w:rsidRPr="004E224E" w:rsidRDefault="00D37F5C" w:rsidP="00A3612B">
      <w:pPr>
        <w:pStyle w:val="Textoembloco"/>
        <w:ind w:left="0" w:right="0" w:firstLine="708"/>
        <w:rPr>
          <w:rFonts w:asciiTheme="majorHAnsi" w:hAnsiTheme="majorHAnsi"/>
          <w:bCs/>
          <w:sz w:val="22"/>
          <w:szCs w:val="22"/>
        </w:rPr>
      </w:pPr>
    </w:p>
    <w:p w:rsidR="00D37F5C" w:rsidRPr="004E224E" w:rsidRDefault="00D37F5C" w:rsidP="00A3612B">
      <w:pPr>
        <w:pStyle w:val="Textoembloco"/>
        <w:ind w:left="0" w:right="0" w:firstLine="708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7682"/>
      </w:tblGrid>
      <w:tr w:rsidR="00D37F5C" w:rsidRPr="004E224E" w:rsidTr="00093C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F5C" w:rsidRPr="004E224E" w:rsidRDefault="00D37F5C" w:rsidP="00093C7D">
            <w:pPr>
              <w:pStyle w:val="Textoembloco"/>
              <w:ind w:left="0" w:right="0" w:firstLine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4E224E">
              <w:rPr>
                <w:rFonts w:asciiTheme="majorHAnsi" w:hAnsiTheme="majorHAnsi"/>
                <w:bCs/>
                <w:sz w:val="22"/>
                <w:szCs w:val="22"/>
              </w:rPr>
              <w:t>NOME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5C" w:rsidRPr="004E224E" w:rsidRDefault="00D37F5C" w:rsidP="00093C7D">
            <w:pPr>
              <w:pStyle w:val="Textoembloco"/>
              <w:ind w:left="0" w:right="0" w:firstLine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D37F5C" w:rsidRPr="004E224E" w:rsidTr="00093C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F5C" w:rsidRPr="004E224E" w:rsidRDefault="00D37F5C" w:rsidP="00093C7D">
            <w:pPr>
              <w:pStyle w:val="Textoembloco"/>
              <w:ind w:left="0" w:right="0" w:firstLine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4E224E">
              <w:rPr>
                <w:rFonts w:asciiTheme="majorHAnsi" w:hAnsiTheme="majorHAnsi"/>
                <w:bCs/>
                <w:sz w:val="22"/>
                <w:szCs w:val="22"/>
              </w:rPr>
              <w:t>CPF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5C" w:rsidRPr="004E224E" w:rsidRDefault="00D37F5C" w:rsidP="00093C7D">
            <w:pPr>
              <w:pStyle w:val="Textoembloco"/>
              <w:ind w:left="0" w:right="0" w:firstLine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:rsidR="00A3612B" w:rsidRPr="004E224E" w:rsidRDefault="00A3612B" w:rsidP="00D37F5C">
      <w:pPr>
        <w:pStyle w:val="Textoembloco"/>
        <w:spacing w:before="60"/>
        <w:ind w:left="0" w:right="0" w:firstLine="0"/>
        <w:rPr>
          <w:rFonts w:asciiTheme="majorHAnsi" w:hAnsiTheme="majorHAnsi" w:cs="Courier New"/>
          <w:sz w:val="22"/>
          <w:szCs w:val="22"/>
        </w:rPr>
      </w:pPr>
      <w:r w:rsidRPr="004E224E">
        <w:rPr>
          <w:rFonts w:asciiTheme="majorHAnsi" w:hAnsiTheme="majorHAnsi" w:cs="Courier New"/>
          <w:sz w:val="22"/>
          <w:szCs w:val="22"/>
        </w:rPr>
        <w:t xml:space="preserve">com fundamento no artigo 167, item II, nº 4, da Lei nº 6.015, de 31 de dezembro de 1973, juntando documento hábil, vem requerer a V. Sa. se digne averbar na </w:t>
      </w:r>
      <w:r w:rsidRPr="004E224E">
        <w:rPr>
          <w:rFonts w:asciiTheme="majorHAnsi" w:hAnsiTheme="majorHAnsi" w:cs="Courier New"/>
          <w:b/>
          <w:sz w:val="22"/>
          <w:szCs w:val="22"/>
        </w:rPr>
        <w:t>matrícula nº</w:t>
      </w:r>
      <w:r w:rsidRPr="004E224E">
        <w:rPr>
          <w:rFonts w:asciiTheme="majorHAnsi" w:hAnsiTheme="majorHAnsi" w:cs="Courier New"/>
          <w:sz w:val="22"/>
          <w:szCs w:val="22"/>
        </w:rPr>
        <w:t xml:space="preserve"> </w:t>
      </w:r>
      <w:r w:rsidR="007875CE" w:rsidRPr="004E224E">
        <w:rPr>
          <w:rFonts w:asciiTheme="majorHAnsi" w:hAnsiTheme="majorHAnsi" w:cs="Courier New"/>
          <w:sz w:val="22"/>
          <w:szCs w:val="22"/>
        </w:rPr>
        <w:t xml:space="preserve">                             </w:t>
      </w:r>
      <w:r w:rsidRPr="004E224E">
        <w:rPr>
          <w:rFonts w:asciiTheme="majorHAnsi" w:hAnsiTheme="majorHAnsi" w:cs="Courier New"/>
          <w:sz w:val="22"/>
          <w:szCs w:val="22"/>
        </w:rPr>
        <w:t xml:space="preserve">, a </w:t>
      </w:r>
      <w:r w:rsidRPr="004E224E">
        <w:rPr>
          <w:rFonts w:asciiTheme="majorHAnsi" w:hAnsiTheme="majorHAnsi" w:cs="Courier New"/>
          <w:b/>
          <w:sz w:val="22"/>
          <w:szCs w:val="22"/>
        </w:rPr>
        <w:t xml:space="preserve">EDIFICAÇÃO </w:t>
      </w:r>
      <w:r w:rsidRPr="004E224E">
        <w:rPr>
          <w:rFonts w:asciiTheme="majorHAnsi" w:hAnsiTheme="majorHAnsi" w:cs="Courier New"/>
          <w:sz w:val="22"/>
          <w:szCs w:val="22"/>
        </w:rPr>
        <w:t xml:space="preserve">realizada no referido imóvel, conforme Habite-se em anexo. </w:t>
      </w:r>
      <w:r w:rsidR="00B562D1" w:rsidRPr="004E224E">
        <w:rPr>
          <w:rFonts w:asciiTheme="majorHAnsi" w:hAnsiTheme="majorHAnsi" w:cs="Courier New"/>
          <w:sz w:val="22"/>
          <w:szCs w:val="22"/>
        </w:rPr>
        <w:t xml:space="preserve">Atribui </w:t>
      </w:r>
      <w:r w:rsidR="00B562D1" w:rsidRPr="004E224E">
        <w:rPr>
          <w:rFonts w:asciiTheme="majorHAnsi" w:hAnsiTheme="majorHAnsi" w:cs="Courier New"/>
          <w:b/>
          <w:sz w:val="22"/>
          <w:szCs w:val="22"/>
        </w:rPr>
        <w:t>a  cada unidade</w:t>
      </w:r>
      <w:r w:rsidR="00B562D1" w:rsidRPr="004E224E">
        <w:rPr>
          <w:rFonts w:asciiTheme="majorHAnsi" w:hAnsiTheme="majorHAnsi" w:cs="Courier New"/>
          <w:sz w:val="22"/>
          <w:szCs w:val="22"/>
        </w:rPr>
        <w:t xml:space="preserve"> de edificação</w:t>
      </w:r>
      <w:r w:rsidR="00D37F5C" w:rsidRPr="004E224E">
        <w:rPr>
          <w:rFonts w:asciiTheme="majorHAnsi" w:hAnsiTheme="majorHAnsi" w:cs="Courier New"/>
          <w:sz w:val="22"/>
          <w:szCs w:val="22"/>
        </w:rPr>
        <w:t>, para os fins legais,</w:t>
      </w:r>
      <w:r w:rsidR="00B562D1" w:rsidRPr="004E224E">
        <w:rPr>
          <w:rFonts w:asciiTheme="majorHAnsi" w:hAnsiTheme="majorHAnsi" w:cs="Courier New"/>
          <w:sz w:val="22"/>
          <w:szCs w:val="22"/>
        </w:rPr>
        <w:t xml:space="preserve"> o valor de </w:t>
      </w:r>
      <w:r w:rsidR="00B562D1" w:rsidRPr="004E224E">
        <w:rPr>
          <w:rFonts w:asciiTheme="majorHAnsi" w:hAnsiTheme="majorHAnsi" w:cs="Courier New"/>
          <w:b/>
          <w:sz w:val="22"/>
          <w:szCs w:val="22"/>
        </w:rPr>
        <w:t>R$</w:t>
      </w:r>
      <w:r w:rsidR="00D37F5C" w:rsidRPr="004E224E">
        <w:rPr>
          <w:rFonts w:asciiTheme="majorHAnsi" w:hAnsiTheme="majorHAnsi" w:cs="Courier New"/>
          <w:b/>
          <w:sz w:val="22"/>
          <w:szCs w:val="22"/>
        </w:rPr>
        <w:t>___________________________ _____________________________________________________________________</w:t>
      </w:r>
      <w:bookmarkStart w:id="0" w:name="_GoBack"/>
      <w:bookmarkEnd w:id="0"/>
      <w:r w:rsidR="00D37F5C" w:rsidRPr="004E224E">
        <w:rPr>
          <w:rFonts w:asciiTheme="majorHAnsi" w:hAnsiTheme="majorHAnsi" w:cs="Courier New"/>
          <w:b/>
          <w:sz w:val="22"/>
          <w:szCs w:val="22"/>
        </w:rPr>
        <w:t>____</w:t>
      </w:r>
    </w:p>
    <w:p w:rsidR="006D2117" w:rsidRPr="004E224E" w:rsidRDefault="006D2117" w:rsidP="00323044">
      <w:pPr>
        <w:pStyle w:val="Textoembloco"/>
        <w:spacing w:line="240" w:lineRule="auto"/>
        <w:ind w:left="0" w:right="0" w:firstLine="709"/>
        <w:rPr>
          <w:rFonts w:asciiTheme="majorHAnsi" w:hAnsiTheme="majorHAnsi" w:cs="Courier New"/>
          <w:sz w:val="22"/>
          <w:szCs w:val="22"/>
        </w:rPr>
      </w:pPr>
      <w:r w:rsidRPr="004E224E">
        <w:rPr>
          <w:rFonts w:asciiTheme="majorHAnsi" w:hAnsiTheme="majorHAnsi" w:cs="Courier New"/>
          <w:sz w:val="22"/>
          <w:szCs w:val="22"/>
        </w:rPr>
        <w:tab/>
        <w:t xml:space="preserve">Para tanto, </w:t>
      </w:r>
      <w:r w:rsidRPr="004E224E">
        <w:rPr>
          <w:rFonts w:asciiTheme="majorHAnsi" w:hAnsiTheme="majorHAnsi" w:cs="Courier New"/>
          <w:b/>
          <w:sz w:val="22"/>
          <w:szCs w:val="22"/>
        </w:rPr>
        <w:t>DECLARA, SOB AS PENAS DA LEI</w:t>
      </w:r>
      <w:r w:rsidRPr="004E224E">
        <w:rPr>
          <w:rFonts w:asciiTheme="majorHAnsi" w:hAnsiTheme="majorHAnsi" w:cs="Courier New"/>
          <w:sz w:val="22"/>
          <w:szCs w:val="22"/>
        </w:rPr>
        <w:t>, com fundamento no art. 383</w:t>
      </w:r>
      <w:r w:rsidR="001C3400" w:rsidRPr="004E224E">
        <w:rPr>
          <w:rFonts w:asciiTheme="majorHAnsi" w:hAnsiTheme="majorHAnsi" w:cs="Courier New"/>
          <w:sz w:val="22"/>
          <w:szCs w:val="22"/>
        </w:rPr>
        <w:t>A</w:t>
      </w:r>
      <w:r w:rsidRPr="004E224E">
        <w:rPr>
          <w:rFonts w:asciiTheme="majorHAnsi" w:hAnsiTheme="majorHAnsi" w:cs="Courier New"/>
          <w:sz w:val="22"/>
          <w:szCs w:val="22"/>
        </w:rPr>
        <w:t xml:space="preserve"> da IN RFB Nº 971/2009, que está </w:t>
      </w:r>
      <w:r w:rsidRPr="004E224E">
        <w:rPr>
          <w:rFonts w:asciiTheme="majorHAnsi" w:hAnsiTheme="majorHAnsi" w:cs="Courier New"/>
          <w:b/>
          <w:sz w:val="22"/>
          <w:szCs w:val="22"/>
          <w:u w:val="single"/>
        </w:rPr>
        <w:t>dispensado da apresentação de CND ou de CPD-EM</w:t>
      </w:r>
      <w:r w:rsidRPr="004E224E">
        <w:rPr>
          <w:rFonts w:asciiTheme="majorHAnsi" w:hAnsiTheme="majorHAnsi" w:cs="Courier New"/>
          <w:sz w:val="22"/>
          <w:szCs w:val="22"/>
        </w:rPr>
        <w:t xml:space="preserve"> para fins de averbação de obra de construção civil, pois atende às condições previstas no inciso I do art. 370</w:t>
      </w:r>
      <w:r w:rsidR="00F722E1" w:rsidRPr="004E224E">
        <w:rPr>
          <w:rFonts w:asciiTheme="majorHAnsi" w:hAnsiTheme="majorHAnsi" w:cs="Courier New"/>
          <w:sz w:val="22"/>
          <w:szCs w:val="22"/>
        </w:rPr>
        <w:t>, qua</w:t>
      </w:r>
      <w:r w:rsidR="00C56791" w:rsidRPr="004E224E">
        <w:rPr>
          <w:rFonts w:asciiTheme="majorHAnsi" w:hAnsiTheme="majorHAnsi" w:cs="Courier New"/>
          <w:sz w:val="22"/>
          <w:szCs w:val="22"/>
        </w:rPr>
        <w:t>is</w:t>
      </w:r>
      <w:r w:rsidR="00F722E1" w:rsidRPr="004E224E">
        <w:rPr>
          <w:rFonts w:asciiTheme="majorHAnsi" w:hAnsiTheme="majorHAnsi" w:cs="Courier New"/>
          <w:sz w:val="22"/>
          <w:szCs w:val="22"/>
        </w:rPr>
        <w:t xml:space="preserve"> sejam</w:t>
      </w:r>
      <w:r w:rsidRPr="004E224E">
        <w:rPr>
          <w:rFonts w:asciiTheme="majorHAnsi" w:hAnsiTheme="majorHAnsi" w:cs="Courier New"/>
          <w:sz w:val="22"/>
          <w:szCs w:val="22"/>
        </w:rPr>
        <w:t xml:space="preserve">:  </w:t>
      </w:r>
      <w:r w:rsidRPr="004E224E">
        <w:rPr>
          <w:rFonts w:asciiTheme="majorHAnsi" w:hAnsiTheme="majorHAnsi" w:cs="Courier New"/>
          <w:b/>
          <w:sz w:val="22"/>
          <w:szCs w:val="22"/>
        </w:rPr>
        <w:t>I - o proprietário do imóvel ou dono da obra é pessoa física</w:t>
      </w:r>
      <w:r w:rsidR="00F722E1" w:rsidRPr="004E224E">
        <w:rPr>
          <w:rFonts w:asciiTheme="majorHAnsi" w:hAnsiTheme="majorHAnsi" w:cs="Courier New"/>
          <w:b/>
          <w:sz w:val="22"/>
          <w:szCs w:val="22"/>
        </w:rPr>
        <w:t>,</w:t>
      </w:r>
      <w:r w:rsidRPr="004E224E">
        <w:rPr>
          <w:rFonts w:asciiTheme="majorHAnsi" w:hAnsiTheme="majorHAnsi" w:cs="Courier New"/>
          <w:b/>
          <w:sz w:val="22"/>
          <w:szCs w:val="22"/>
        </w:rPr>
        <w:t xml:space="preserve"> não possui outro imóvel e a construção é: a) residencial e unifamiliar; b) com área total não superior a 70m2 (setenta metros quadrados); c) destinada a uso próprio; d) do tipo econômico ou popular; e e) executada sem mão-de-obra remunerada</w:t>
      </w:r>
      <w:r w:rsidR="00323044" w:rsidRPr="004E224E">
        <w:rPr>
          <w:rFonts w:asciiTheme="majorHAnsi" w:hAnsiTheme="majorHAnsi" w:cs="Courier New"/>
          <w:sz w:val="22"/>
          <w:szCs w:val="22"/>
        </w:rPr>
        <w:t>.</w:t>
      </w:r>
    </w:p>
    <w:p w:rsidR="00323044" w:rsidRPr="004E224E" w:rsidRDefault="00323044" w:rsidP="00323044">
      <w:pPr>
        <w:pStyle w:val="Textoembloco"/>
        <w:spacing w:line="240" w:lineRule="auto"/>
        <w:ind w:left="0" w:right="0" w:firstLine="709"/>
        <w:rPr>
          <w:rFonts w:asciiTheme="majorHAnsi" w:hAnsiTheme="majorHAnsi" w:cs="Courier New"/>
          <w:sz w:val="22"/>
          <w:szCs w:val="22"/>
        </w:rPr>
      </w:pPr>
    </w:p>
    <w:p w:rsidR="00900012" w:rsidRPr="004E224E" w:rsidRDefault="00900012" w:rsidP="00F722E1">
      <w:pPr>
        <w:pStyle w:val="Textoembloco"/>
        <w:spacing w:after="120"/>
        <w:ind w:left="0" w:right="0" w:firstLine="709"/>
        <w:rPr>
          <w:rFonts w:asciiTheme="majorHAnsi" w:hAnsiTheme="majorHAnsi" w:cs="Courier New"/>
          <w:sz w:val="22"/>
          <w:szCs w:val="22"/>
        </w:rPr>
      </w:pPr>
      <w:r w:rsidRPr="004E224E">
        <w:rPr>
          <w:rFonts w:asciiTheme="majorHAnsi" w:hAnsiTheme="majorHAnsi" w:cs="Courier New"/>
          <w:sz w:val="22"/>
          <w:szCs w:val="22"/>
        </w:rPr>
        <w:tab/>
        <w:t>Pede deferimento.</w:t>
      </w:r>
    </w:p>
    <w:p w:rsidR="00900012" w:rsidRPr="004E224E" w:rsidRDefault="00900012" w:rsidP="00900012">
      <w:pPr>
        <w:pStyle w:val="Textoembloco"/>
        <w:ind w:left="0" w:right="0" w:firstLine="708"/>
        <w:rPr>
          <w:rFonts w:asciiTheme="majorHAnsi" w:hAnsiTheme="majorHAnsi" w:cs="Courier New"/>
          <w:sz w:val="22"/>
          <w:szCs w:val="22"/>
        </w:rPr>
      </w:pPr>
      <w:r w:rsidRPr="004E224E">
        <w:rPr>
          <w:rFonts w:asciiTheme="majorHAnsi" w:hAnsiTheme="majorHAnsi" w:cs="Courier New"/>
          <w:sz w:val="22"/>
          <w:szCs w:val="22"/>
        </w:rPr>
        <w:tab/>
      </w:r>
      <w:r w:rsidR="00AE150D" w:rsidRPr="004E224E">
        <w:rPr>
          <w:rFonts w:asciiTheme="majorHAnsi" w:hAnsiTheme="majorHAnsi" w:cs="Courier New"/>
          <w:sz w:val="22"/>
          <w:szCs w:val="22"/>
        </w:rPr>
        <w:t xml:space="preserve">Alfenas </w:t>
      </w:r>
      <w:r w:rsidRPr="004E224E">
        <w:rPr>
          <w:rFonts w:asciiTheme="majorHAnsi" w:hAnsiTheme="majorHAnsi" w:cs="Courier New"/>
          <w:sz w:val="22"/>
          <w:szCs w:val="22"/>
        </w:rPr>
        <w:t>/MG,  ______ de _________________ de ________</w:t>
      </w:r>
    </w:p>
    <w:p w:rsidR="00A3612B" w:rsidRPr="004E224E" w:rsidRDefault="00A3612B" w:rsidP="00A3612B">
      <w:pPr>
        <w:pStyle w:val="Textoembloco"/>
        <w:ind w:left="0" w:right="0" w:firstLine="0"/>
        <w:rPr>
          <w:rFonts w:asciiTheme="majorHAnsi" w:hAnsiTheme="majorHAnsi" w:cs="Arial"/>
          <w:sz w:val="22"/>
          <w:szCs w:val="22"/>
        </w:rPr>
      </w:pPr>
      <w:r w:rsidRPr="004E224E">
        <w:rPr>
          <w:rFonts w:asciiTheme="majorHAnsi" w:hAnsiTheme="majorHAnsi" w:cs="Arial"/>
          <w:sz w:val="22"/>
          <w:szCs w:val="22"/>
        </w:rP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394"/>
      </w:tblGrid>
      <w:tr w:rsidR="00A3612B" w:rsidRPr="004E224E">
        <w:tc>
          <w:tcPr>
            <w:tcW w:w="4502" w:type="dxa"/>
            <w:tcBorders>
              <w:bottom w:val="single" w:sz="4" w:space="0" w:color="auto"/>
            </w:tcBorders>
          </w:tcPr>
          <w:p w:rsidR="00A3612B" w:rsidRPr="004E224E" w:rsidRDefault="00A3612B" w:rsidP="001358B0">
            <w:pPr>
              <w:jc w:val="right"/>
              <w:rPr>
                <w:rFonts w:asciiTheme="majorHAnsi" w:eastAsia="Batang" w:hAnsiTheme="majorHAnsi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A3612B" w:rsidRPr="004E224E" w:rsidRDefault="00A3612B" w:rsidP="001358B0">
            <w:pPr>
              <w:jc w:val="right"/>
              <w:rPr>
                <w:rFonts w:asciiTheme="majorHAnsi" w:eastAsia="Batang" w:hAnsiTheme="majorHAnsi" w:cs="Arial"/>
                <w:sz w:val="22"/>
                <w:szCs w:val="22"/>
              </w:rPr>
            </w:pPr>
          </w:p>
        </w:tc>
      </w:tr>
      <w:tr w:rsidR="00A3612B" w:rsidRPr="004E224E">
        <w:tc>
          <w:tcPr>
            <w:tcW w:w="4502" w:type="dxa"/>
            <w:tcBorders>
              <w:top w:val="single" w:sz="4" w:space="0" w:color="auto"/>
              <w:bottom w:val="nil"/>
            </w:tcBorders>
          </w:tcPr>
          <w:p w:rsidR="00A3612B" w:rsidRPr="004E224E" w:rsidRDefault="00A3612B" w:rsidP="001358B0">
            <w:pPr>
              <w:jc w:val="center"/>
              <w:rPr>
                <w:rFonts w:asciiTheme="majorHAnsi" w:eastAsia="Batang" w:hAnsiTheme="majorHAnsi" w:cs="Arial"/>
                <w:sz w:val="22"/>
                <w:szCs w:val="22"/>
              </w:rPr>
            </w:pPr>
            <w:r w:rsidRPr="004E224E">
              <w:rPr>
                <w:rFonts w:asciiTheme="majorHAnsi" w:eastAsia="Batang" w:hAnsiTheme="majorHAnsi" w:cs="Arial"/>
                <w:sz w:val="22"/>
                <w:szCs w:val="22"/>
              </w:rPr>
              <w:t>PROPRIETÁRIO</w:t>
            </w:r>
          </w:p>
        </w:tc>
        <w:tc>
          <w:tcPr>
            <w:tcW w:w="4502" w:type="dxa"/>
            <w:tcBorders>
              <w:top w:val="single" w:sz="4" w:space="0" w:color="auto"/>
              <w:bottom w:val="nil"/>
            </w:tcBorders>
          </w:tcPr>
          <w:p w:rsidR="00A3612B" w:rsidRPr="004E224E" w:rsidRDefault="00A3612B" w:rsidP="001358B0">
            <w:pPr>
              <w:jc w:val="center"/>
              <w:rPr>
                <w:rFonts w:asciiTheme="majorHAnsi" w:eastAsia="Batang" w:hAnsiTheme="majorHAnsi" w:cs="Arial"/>
                <w:sz w:val="22"/>
                <w:szCs w:val="22"/>
              </w:rPr>
            </w:pPr>
            <w:r w:rsidRPr="004E224E">
              <w:rPr>
                <w:rFonts w:asciiTheme="majorHAnsi" w:eastAsia="Batang" w:hAnsiTheme="majorHAnsi" w:cs="Arial"/>
                <w:sz w:val="22"/>
                <w:szCs w:val="22"/>
              </w:rPr>
              <w:t>PROPRIETÁRIO</w:t>
            </w:r>
          </w:p>
        </w:tc>
      </w:tr>
    </w:tbl>
    <w:p w:rsidR="00F722E1" w:rsidRPr="004E224E" w:rsidRDefault="00F722E1" w:rsidP="00900012">
      <w:pPr>
        <w:pStyle w:val="Textoembloco"/>
        <w:ind w:left="0" w:right="0" w:firstLine="0"/>
        <w:rPr>
          <w:rFonts w:asciiTheme="majorHAnsi" w:hAnsiTheme="majorHAnsi" w:cs="Courier New"/>
          <w:sz w:val="22"/>
          <w:szCs w:val="22"/>
        </w:rPr>
      </w:pPr>
    </w:p>
    <w:p w:rsidR="009825AC" w:rsidRPr="004E224E" w:rsidRDefault="009825AC" w:rsidP="00900012">
      <w:pPr>
        <w:pStyle w:val="Textoembloco"/>
        <w:ind w:left="0" w:right="0" w:firstLine="0"/>
        <w:rPr>
          <w:rFonts w:asciiTheme="majorHAnsi" w:hAnsiTheme="majorHAnsi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5"/>
      </w:tblGrid>
      <w:tr w:rsidR="00900012" w:rsidRPr="004E224E" w:rsidTr="00093C7D">
        <w:tc>
          <w:tcPr>
            <w:tcW w:w="8645" w:type="dxa"/>
            <w:shd w:val="clear" w:color="auto" w:fill="auto"/>
          </w:tcPr>
          <w:p w:rsidR="00900012" w:rsidRPr="004E224E" w:rsidRDefault="00900012" w:rsidP="00093C7D">
            <w:pPr>
              <w:pStyle w:val="Textoembloco"/>
              <w:ind w:left="0" w:right="0" w:firstLine="0"/>
              <w:rPr>
                <w:rFonts w:asciiTheme="majorHAnsi" w:hAnsiTheme="majorHAnsi" w:cs="Courier New"/>
                <w:b/>
                <w:sz w:val="22"/>
                <w:szCs w:val="22"/>
              </w:rPr>
            </w:pPr>
            <w:r w:rsidRPr="004E224E">
              <w:rPr>
                <w:rFonts w:asciiTheme="majorHAnsi" w:hAnsiTheme="majorHAnsi" w:cs="Courier New"/>
                <w:b/>
                <w:sz w:val="22"/>
                <w:szCs w:val="22"/>
              </w:rPr>
              <w:t>RECONHECIMENTO DE FIRMA:</w:t>
            </w:r>
          </w:p>
          <w:p w:rsidR="006D2117" w:rsidRPr="004E224E" w:rsidRDefault="006D2117" w:rsidP="00093C7D">
            <w:pPr>
              <w:pStyle w:val="Textoembloco"/>
              <w:ind w:left="0" w:right="0" w:firstLine="0"/>
              <w:rPr>
                <w:rFonts w:asciiTheme="majorHAnsi" w:hAnsiTheme="majorHAnsi" w:cs="Courier New"/>
                <w:sz w:val="22"/>
                <w:szCs w:val="22"/>
              </w:rPr>
            </w:pPr>
          </w:p>
          <w:p w:rsidR="001C3400" w:rsidRPr="004E224E" w:rsidRDefault="001C3400" w:rsidP="00093C7D">
            <w:pPr>
              <w:pStyle w:val="Textoembloco"/>
              <w:ind w:left="0" w:right="0" w:firstLine="0"/>
              <w:rPr>
                <w:rFonts w:asciiTheme="majorHAnsi" w:hAnsiTheme="majorHAnsi" w:cs="Courier New"/>
                <w:sz w:val="22"/>
                <w:szCs w:val="22"/>
              </w:rPr>
            </w:pPr>
          </w:p>
          <w:p w:rsidR="00B562D1" w:rsidRPr="004E224E" w:rsidRDefault="00B562D1" w:rsidP="00093C7D">
            <w:pPr>
              <w:pStyle w:val="Textoembloco"/>
              <w:ind w:left="0" w:right="0" w:firstLine="0"/>
              <w:rPr>
                <w:rFonts w:asciiTheme="majorHAnsi" w:hAnsiTheme="majorHAnsi" w:cs="Courier New"/>
                <w:sz w:val="22"/>
                <w:szCs w:val="22"/>
              </w:rPr>
            </w:pPr>
          </w:p>
          <w:p w:rsidR="00B562D1" w:rsidRPr="004E224E" w:rsidRDefault="00B562D1" w:rsidP="00093C7D">
            <w:pPr>
              <w:pStyle w:val="Textoembloco"/>
              <w:ind w:left="0" w:right="0" w:firstLine="0"/>
              <w:rPr>
                <w:rFonts w:asciiTheme="majorHAnsi" w:hAnsiTheme="majorHAnsi" w:cs="Courier New"/>
                <w:sz w:val="22"/>
                <w:szCs w:val="22"/>
              </w:rPr>
            </w:pPr>
          </w:p>
        </w:tc>
      </w:tr>
    </w:tbl>
    <w:p w:rsidR="00900012" w:rsidRPr="004E224E" w:rsidRDefault="00900012" w:rsidP="00900012">
      <w:pPr>
        <w:pStyle w:val="Textoembloco"/>
        <w:ind w:left="0" w:right="0" w:firstLine="0"/>
        <w:rPr>
          <w:rFonts w:asciiTheme="majorHAnsi" w:hAnsiTheme="majorHAnsi" w:cs="Courier New"/>
          <w:sz w:val="22"/>
          <w:szCs w:val="22"/>
        </w:rPr>
      </w:pPr>
    </w:p>
    <w:sectPr w:rsidR="00900012" w:rsidRPr="004E224E" w:rsidSect="006D2117">
      <w:footerReference w:type="default" r:id="rId6"/>
      <w:pgSz w:w="11907" w:h="16840" w:code="9"/>
      <w:pgMar w:top="1134" w:right="1134" w:bottom="6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74" w:rsidRDefault="00B30C74" w:rsidP="00900012">
      <w:pPr>
        <w:pStyle w:val="Textoembloco"/>
      </w:pPr>
      <w:r>
        <w:separator/>
      </w:r>
    </w:p>
  </w:endnote>
  <w:endnote w:type="continuationSeparator" w:id="0">
    <w:p w:rsidR="00B30C74" w:rsidRDefault="00B30C74" w:rsidP="00900012">
      <w:pPr>
        <w:pStyle w:val="Textoembloc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400" w:rsidRPr="00545F54" w:rsidRDefault="001C3400" w:rsidP="001C34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60"/>
      <w:ind w:left="141"/>
      <w:jc w:val="both"/>
      <w:rPr>
        <w:rFonts w:ascii="Arial Narrow" w:hAnsi="Arial Narrow" w:cs="Arial"/>
        <w:i/>
        <w:iCs/>
        <w:sz w:val="18"/>
        <w:szCs w:val="18"/>
      </w:rPr>
    </w:pPr>
    <w:r w:rsidRPr="00AE150D">
      <w:rPr>
        <w:rFonts w:ascii="Arial Narrow" w:hAnsi="Arial Narrow" w:cs="Arial"/>
        <w:b/>
        <w:bCs/>
        <w:i/>
        <w:iCs/>
        <w:sz w:val="16"/>
        <w:szCs w:val="16"/>
        <w:lang w:val="en-US"/>
      </w:rPr>
      <w:t>IN RFB Nº 971/2009,</w:t>
    </w:r>
    <w:r w:rsidRPr="00AE150D">
      <w:rPr>
        <w:rFonts w:ascii="Arial Narrow" w:hAnsi="Arial Narrow" w:cs="Arial"/>
        <w:b/>
        <w:i/>
        <w:iCs/>
        <w:sz w:val="16"/>
        <w:szCs w:val="16"/>
        <w:lang w:val="en-US"/>
      </w:rPr>
      <w:t xml:space="preserve"> Art. 383A. </w:t>
    </w:r>
    <w:r w:rsidRPr="00545F54">
      <w:rPr>
        <w:rFonts w:ascii="Arial Narrow" w:hAnsi="Arial Narrow" w:cs="Arial"/>
        <w:i/>
        <w:iCs/>
        <w:sz w:val="16"/>
        <w:szCs w:val="16"/>
      </w:rPr>
      <w:t xml:space="preserve">A autoridade responsável por </w:t>
    </w:r>
    <w:r w:rsidRPr="00545F54">
      <w:rPr>
        <w:rFonts w:ascii="Arial Narrow" w:hAnsi="Arial Narrow" w:cs="Arial"/>
        <w:b/>
        <w:i/>
        <w:iCs/>
        <w:sz w:val="16"/>
        <w:szCs w:val="16"/>
        <w:u w:val="single"/>
      </w:rPr>
      <w:t>órgão de registro público exigirá</w:t>
    </w:r>
    <w:r w:rsidRPr="00545F54">
      <w:rPr>
        <w:rFonts w:ascii="Arial Narrow" w:hAnsi="Arial Narrow" w:cs="Arial"/>
        <w:i/>
        <w:iCs/>
        <w:sz w:val="16"/>
        <w:szCs w:val="16"/>
      </w:rPr>
      <w:t xml:space="preserve">, obrigatoriamente, a apresentação de CND ou de Certidão Positiva com Efeitos de Negativa de Débitos relativos a Créditos Tributários Federais e à Divida Ativa da União (CPEND) referente a obra de construção civil, nas seguintes hipóteses: (Incluído(a) pelo(a) Instrução Normativa RFB nº 1505, de 31 de outubro de 2014)  </w:t>
    </w:r>
    <w:r w:rsidRPr="00545F54">
      <w:rPr>
        <w:rFonts w:ascii="Arial Narrow" w:hAnsi="Arial Narrow" w:cs="Arial"/>
        <w:b/>
        <w:i/>
        <w:iCs/>
        <w:sz w:val="16"/>
        <w:szCs w:val="16"/>
      </w:rPr>
      <w:t xml:space="preserve"> I- </w:t>
    </w:r>
    <w:r w:rsidRPr="00545F54">
      <w:rPr>
        <w:rFonts w:ascii="Arial Narrow" w:hAnsi="Arial Narrow" w:cs="Arial"/>
        <w:i/>
        <w:iCs/>
        <w:sz w:val="16"/>
        <w:szCs w:val="16"/>
      </w:rPr>
      <w:t xml:space="preserve">do proprietário do imóvel, pessoa física ou jurídica, quando da averbação de obra de construção civil no Registro de Imóveis, </w:t>
    </w:r>
    <w:r w:rsidRPr="00545F54">
      <w:rPr>
        <w:rFonts w:ascii="Arial Narrow" w:hAnsi="Arial Narrow" w:cs="Arial"/>
        <w:b/>
        <w:i/>
        <w:iCs/>
        <w:sz w:val="16"/>
        <w:szCs w:val="16"/>
        <w:u w:val="single"/>
      </w:rPr>
      <w:t>exceto no caso previsto no inciso I do caput do art. 370</w:t>
    </w:r>
    <w:r w:rsidRPr="00545F54">
      <w:rPr>
        <w:rFonts w:ascii="Arial Narrow" w:hAnsi="Arial Narrow" w:cs="Arial"/>
        <w:i/>
        <w:iCs/>
        <w:sz w:val="16"/>
        <w:szCs w:val="16"/>
      </w:rPr>
      <w:t xml:space="preserve">, observado o disposto nos §§ 2º e 3º do art. 383B;  e  </w:t>
    </w:r>
    <w:r w:rsidRPr="00545F54">
      <w:rPr>
        <w:rFonts w:ascii="Arial Narrow" w:hAnsi="Arial Narrow" w:cs="Arial"/>
        <w:b/>
        <w:i/>
        <w:iCs/>
        <w:sz w:val="16"/>
        <w:szCs w:val="16"/>
      </w:rPr>
      <w:t xml:space="preserve"> II-</w:t>
    </w:r>
    <w:r w:rsidRPr="00545F54">
      <w:rPr>
        <w:rFonts w:ascii="Arial Narrow" w:hAnsi="Arial Narrow" w:cs="Arial"/>
        <w:i/>
        <w:iCs/>
        <w:sz w:val="16"/>
        <w:szCs w:val="16"/>
      </w:rPr>
      <w:t xml:space="preserve"> do incorporador, na ocasião da inscrição de memorial de incorporação no Registro de Imóveis. </w:t>
    </w:r>
    <w:r w:rsidRPr="00545F54">
      <w:rPr>
        <w:rFonts w:ascii="Arial Narrow" w:hAnsi="Arial Narrow" w:cs="Arial"/>
        <w:b/>
        <w:i/>
        <w:iCs/>
        <w:sz w:val="16"/>
        <w:szCs w:val="16"/>
      </w:rPr>
      <w:t>§1º</w:t>
    </w:r>
    <w:r w:rsidRPr="00545F54">
      <w:rPr>
        <w:rFonts w:ascii="Arial Narrow" w:hAnsi="Arial Narrow" w:cs="Arial"/>
        <w:i/>
        <w:iCs/>
        <w:sz w:val="16"/>
        <w:szCs w:val="16"/>
      </w:rPr>
      <w:t xml:space="preserve"> Na hipótese prevista no </w:t>
    </w:r>
    <w:r w:rsidRPr="00545F54">
      <w:rPr>
        <w:rFonts w:ascii="Arial Narrow" w:hAnsi="Arial Narrow" w:cs="Arial"/>
        <w:b/>
        <w:i/>
        <w:iCs/>
        <w:sz w:val="16"/>
        <w:szCs w:val="16"/>
        <w:u w:val="single"/>
      </w:rPr>
      <w:t>inciso I do caput do art. 370</w:t>
    </w:r>
    <w:r w:rsidRPr="00545F54">
      <w:rPr>
        <w:rFonts w:ascii="Arial Narrow" w:hAnsi="Arial Narrow" w:cs="Arial"/>
        <w:i/>
        <w:iCs/>
        <w:sz w:val="16"/>
        <w:szCs w:val="16"/>
      </w:rPr>
      <w:t xml:space="preserve">, deverá ser apresentada, no cartório de registro de imóvel, </w:t>
    </w:r>
    <w:r w:rsidRPr="00545F54">
      <w:rPr>
        <w:rFonts w:ascii="Arial Narrow" w:hAnsi="Arial Narrow" w:cs="Arial"/>
        <w:b/>
        <w:i/>
        <w:iCs/>
        <w:sz w:val="16"/>
        <w:szCs w:val="16"/>
        <w:u w:val="single"/>
      </w:rPr>
      <w:t>declaração</w:t>
    </w:r>
    <w:r w:rsidRPr="00545F54">
      <w:rPr>
        <w:rFonts w:ascii="Arial Narrow" w:hAnsi="Arial Narrow" w:cs="Arial"/>
        <w:i/>
        <w:iCs/>
        <w:sz w:val="16"/>
        <w:szCs w:val="16"/>
      </w:rPr>
      <w:t>, sob as penas da lei, assinada pelo proprietário ou dono da obra pessoa física, de que ele e o imóvel atendem às condições ali previstas. (Incluído pela Instrução Normativa RFB nº 1505, de 31 de outubro de 2014)</w:t>
    </w:r>
  </w:p>
  <w:p w:rsidR="0010501C" w:rsidRPr="00900012" w:rsidRDefault="0010501C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74" w:rsidRDefault="00B30C74" w:rsidP="00900012">
      <w:pPr>
        <w:pStyle w:val="Textoembloco"/>
      </w:pPr>
      <w:r>
        <w:separator/>
      </w:r>
    </w:p>
  </w:footnote>
  <w:footnote w:type="continuationSeparator" w:id="0">
    <w:p w:rsidR="00B30C74" w:rsidRDefault="00B30C74" w:rsidP="00900012">
      <w:pPr>
        <w:pStyle w:val="Textoembloc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38"/>
    <w:rsid w:val="00077888"/>
    <w:rsid w:val="00093C7D"/>
    <w:rsid w:val="000B49E1"/>
    <w:rsid w:val="000D6B2C"/>
    <w:rsid w:val="0010501C"/>
    <w:rsid w:val="0011594A"/>
    <w:rsid w:val="0012790C"/>
    <w:rsid w:val="001358B0"/>
    <w:rsid w:val="001C3400"/>
    <w:rsid w:val="00287A8C"/>
    <w:rsid w:val="002A1EBF"/>
    <w:rsid w:val="002B7615"/>
    <w:rsid w:val="00305A7B"/>
    <w:rsid w:val="00323044"/>
    <w:rsid w:val="003E6502"/>
    <w:rsid w:val="00400872"/>
    <w:rsid w:val="004E224E"/>
    <w:rsid w:val="00592E81"/>
    <w:rsid w:val="005B6FBF"/>
    <w:rsid w:val="0060527F"/>
    <w:rsid w:val="006136CB"/>
    <w:rsid w:val="006D1992"/>
    <w:rsid w:val="006D2117"/>
    <w:rsid w:val="007875CE"/>
    <w:rsid w:val="008936F8"/>
    <w:rsid w:val="008C3347"/>
    <w:rsid w:val="008D5838"/>
    <w:rsid w:val="00900012"/>
    <w:rsid w:val="00934A61"/>
    <w:rsid w:val="00954B95"/>
    <w:rsid w:val="009825AC"/>
    <w:rsid w:val="00A3612B"/>
    <w:rsid w:val="00A55050"/>
    <w:rsid w:val="00A92C68"/>
    <w:rsid w:val="00A95E9F"/>
    <w:rsid w:val="00AE150D"/>
    <w:rsid w:val="00B30C74"/>
    <w:rsid w:val="00B562D1"/>
    <w:rsid w:val="00B934E2"/>
    <w:rsid w:val="00C51C1D"/>
    <w:rsid w:val="00C56791"/>
    <w:rsid w:val="00C80D7E"/>
    <w:rsid w:val="00C97984"/>
    <w:rsid w:val="00D37F5C"/>
    <w:rsid w:val="00D60538"/>
    <w:rsid w:val="00D70676"/>
    <w:rsid w:val="00E22D7D"/>
    <w:rsid w:val="00F722E1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ADE72-D169-48CD-BD59-2012D289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spacing w:line="360" w:lineRule="auto"/>
      <w:ind w:left="284" w:right="284" w:firstLine="1701"/>
      <w:jc w:val="both"/>
    </w:pPr>
    <w:rPr>
      <w:rFonts w:ascii="Arial" w:hAnsi="Arial"/>
      <w:szCs w:val="24"/>
    </w:rPr>
  </w:style>
  <w:style w:type="paragraph" w:styleId="Corpodetexto">
    <w:name w:val="Body Text"/>
    <w:basedOn w:val="Normal"/>
    <w:pPr>
      <w:jc w:val="both"/>
    </w:pPr>
    <w:rPr>
      <w:rFonts w:ascii="Bookman Old Style" w:hAnsi="Bookman Old Style" w:cs="Arial"/>
      <w:szCs w:val="24"/>
    </w:rPr>
  </w:style>
  <w:style w:type="table" w:styleId="Tabelacomgrade">
    <w:name w:val="Table Grid"/>
    <w:basedOn w:val="Tabelanormal"/>
    <w:rsid w:val="0090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000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0001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787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87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Balbino</dc:creator>
  <cp:keywords/>
  <dc:description/>
  <cp:lastModifiedBy>Serviço Registral Imobiliário de Alfenas - MG</cp:lastModifiedBy>
  <cp:revision>3</cp:revision>
  <cp:lastPrinted>2015-06-23T16:36:00Z</cp:lastPrinted>
  <dcterms:created xsi:type="dcterms:W3CDTF">2015-06-23T16:48:00Z</dcterms:created>
  <dcterms:modified xsi:type="dcterms:W3CDTF">2015-06-23T16:50:00Z</dcterms:modified>
</cp:coreProperties>
</file>